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6755" w14:textId="77777777" w:rsidR="0055474B" w:rsidRPr="00FE4FB3" w:rsidRDefault="0055474B" w:rsidP="00FE4FB3">
      <w:pPr>
        <w:jc w:val="center"/>
        <w:rPr>
          <w:b/>
          <w:bCs/>
          <w:sz w:val="40"/>
          <w:szCs w:val="40"/>
          <w:u w:val="single"/>
        </w:rPr>
      </w:pPr>
      <w:proofErr w:type="spellStart"/>
      <w:r w:rsidRPr="00FE4FB3">
        <w:rPr>
          <w:b/>
          <w:bCs/>
          <w:sz w:val="40"/>
          <w:szCs w:val="40"/>
          <w:u w:val="single"/>
        </w:rPr>
        <w:t>WaSSP</w:t>
      </w:r>
      <w:proofErr w:type="spellEnd"/>
    </w:p>
    <w:p w14:paraId="75B44A62" w14:textId="77777777" w:rsidR="00FE4FB3" w:rsidRPr="00FE4FB3" w:rsidRDefault="0055474B" w:rsidP="00FE4FB3">
      <w:pPr>
        <w:pStyle w:val="NoSpacing"/>
        <w:jc w:val="center"/>
        <w:rPr>
          <w:sz w:val="32"/>
          <w:szCs w:val="32"/>
        </w:rPr>
      </w:pPr>
      <w:r w:rsidRPr="00FE4FB3">
        <w:rPr>
          <w:sz w:val="32"/>
          <w:szCs w:val="32"/>
        </w:rPr>
        <w:t>PE Network Meeting – follow-up</w:t>
      </w:r>
      <w:r w:rsidR="00FE4FB3" w:rsidRPr="00FE4FB3">
        <w:rPr>
          <w:sz w:val="32"/>
          <w:szCs w:val="32"/>
        </w:rPr>
        <w:t xml:space="preserve"> info</w:t>
      </w:r>
    </w:p>
    <w:p w14:paraId="68476130" w14:textId="77777777" w:rsidR="00FE4FB3" w:rsidRPr="00FE4FB3" w:rsidRDefault="00FE4FB3" w:rsidP="00FE4FB3">
      <w:pPr>
        <w:pStyle w:val="NoSpacing"/>
        <w:jc w:val="center"/>
        <w:rPr>
          <w:sz w:val="32"/>
          <w:szCs w:val="32"/>
        </w:rPr>
      </w:pPr>
      <w:r w:rsidRPr="00FE4FB3">
        <w:rPr>
          <w:sz w:val="32"/>
          <w:szCs w:val="32"/>
        </w:rPr>
        <w:t>6</w:t>
      </w:r>
      <w:r w:rsidRPr="00FE4FB3">
        <w:rPr>
          <w:sz w:val="32"/>
          <w:szCs w:val="32"/>
          <w:vertAlign w:val="superscript"/>
        </w:rPr>
        <w:t>th</w:t>
      </w:r>
      <w:r w:rsidRPr="00FE4FB3">
        <w:rPr>
          <w:sz w:val="32"/>
          <w:szCs w:val="32"/>
        </w:rPr>
        <w:t xml:space="preserve"> &amp; 8</w:t>
      </w:r>
      <w:r w:rsidRPr="00FE4FB3">
        <w:rPr>
          <w:sz w:val="32"/>
          <w:szCs w:val="32"/>
          <w:vertAlign w:val="superscript"/>
        </w:rPr>
        <w:t>th</w:t>
      </w:r>
      <w:r w:rsidRPr="00FE4FB3">
        <w:rPr>
          <w:sz w:val="32"/>
          <w:szCs w:val="32"/>
        </w:rPr>
        <w:t xml:space="preserve"> Oct 2020</w:t>
      </w:r>
    </w:p>
    <w:p w14:paraId="6BEC4CA4" w14:textId="77777777" w:rsidR="00FE4FB3" w:rsidRDefault="00FE4FB3" w:rsidP="00FE4FB3">
      <w:pPr>
        <w:jc w:val="both"/>
      </w:pPr>
    </w:p>
    <w:p w14:paraId="5931F92F" w14:textId="040FC459" w:rsidR="00FE4FB3" w:rsidRPr="00FE4FB3" w:rsidRDefault="00FE4FB3" w:rsidP="00FE4FB3">
      <w:pPr>
        <w:jc w:val="both"/>
        <w:rPr>
          <w:b/>
          <w:bCs/>
          <w:sz w:val="28"/>
          <w:szCs w:val="28"/>
        </w:rPr>
      </w:pPr>
      <w:r w:rsidRPr="00FE4FB3">
        <w:rPr>
          <w:b/>
          <w:bCs/>
          <w:sz w:val="28"/>
          <w:szCs w:val="28"/>
        </w:rPr>
        <w:t>Playground Leaders</w:t>
      </w:r>
    </w:p>
    <w:p w14:paraId="19FFAFEC" w14:textId="5F5A5046" w:rsidR="00FE4FB3" w:rsidRDefault="00FE4FB3" w:rsidP="00FE4FB3">
      <w:pPr>
        <w:jc w:val="both"/>
      </w:pPr>
      <w:r>
        <w:rPr>
          <w:rFonts w:ascii="Calibri" w:eastAsia="Times New Roman" w:hAnsi="Calibri" w:cs="Times New Roman"/>
          <w:color w:val="000000"/>
          <w:sz w:val="24"/>
          <w:szCs w:val="24"/>
          <w:lang w:eastAsia="en-GB"/>
        </w:rPr>
        <w:t>Playground leader training will take on average an hour and a half to deliver. The year group and number of leaders you choose to have is completely up to you. The leaders will be trained-up to deliver playground activities during break time. If you would like to book playground leaders training, please contact Dave on </w:t>
      </w:r>
      <w:hyperlink r:id="rId4" w:tgtFrame="_blank" w:history="1">
        <w:r>
          <w:rPr>
            <w:rStyle w:val="Hyperlink"/>
            <w:rFonts w:ascii="Calibri" w:eastAsia="Times New Roman" w:hAnsi="Calibri" w:cs="Times New Roman"/>
            <w:color w:val="0000FF"/>
            <w:sz w:val="24"/>
            <w:szCs w:val="24"/>
            <w:lang w:eastAsia="en-GB"/>
          </w:rPr>
          <w:t>anselld@bca.warrington.ac.uk</w:t>
        </w:r>
      </w:hyperlink>
    </w:p>
    <w:p w14:paraId="712FA6C5" w14:textId="77777777" w:rsidR="00FE4FB3" w:rsidRPr="00FE4FB3" w:rsidRDefault="00FE4FB3" w:rsidP="00FE4FB3">
      <w:pPr>
        <w:jc w:val="both"/>
        <w:rPr>
          <w:b/>
          <w:bCs/>
          <w:sz w:val="28"/>
          <w:szCs w:val="28"/>
        </w:rPr>
      </w:pPr>
      <w:r w:rsidRPr="00FE4FB3">
        <w:rPr>
          <w:b/>
          <w:bCs/>
          <w:sz w:val="28"/>
          <w:szCs w:val="28"/>
        </w:rPr>
        <w:t>Sports Crew Training</w:t>
      </w:r>
    </w:p>
    <w:p w14:paraId="2AAED3CD" w14:textId="5E2F1458" w:rsidR="00FE4FB3" w:rsidRDefault="00FE4FB3" w:rsidP="00FE4FB3">
      <w:pPr>
        <w:jc w:val="both"/>
      </w:pPr>
      <w:r>
        <w:rPr>
          <w:rFonts w:ascii="Calibri" w:eastAsia="Times New Roman" w:hAnsi="Calibri" w:cs="Times New Roman"/>
          <w:color w:val="000000"/>
          <w:sz w:val="24"/>
          <w:szCs w:val="24"/>
          <w:lang w:eastAsia="en-GB"/>
        </w:rPr>
        <w:t>A Sports Crew are put together to help with the running of sport within your school. The training is done over 2 sessions, both taking around 90 minutes. Each leader will be given a job role to fulfil. A Sports Crew normally averages about 10-12 leaders. If you would like to book in Sports Crew training please email Dave on </w:t>
      </w:r>
      <w:hyperlink r:id="rId5" w:tgtFrame="_blank" w:history="1">
        <w:r>
          <w:rPr>
            <w:rStyle w:val="Hyperlink"/>
            <w:rFonts w:ascii="Calibri" w:eastAsia="Times New Roman" w:hAnsi="Calibri" w:cs="Times New Roman"/>
            <w:color w:val="0000FF"/>
            <w:sz w:val="24"/>
            <w:szCs w:val="24"/>
            <w:lang w:eastAsia="en-GB"/>
          </w:rPr>
          <w:t>anselld@bca.warrington.ac.uk</w:t>
        </w:r>
      </w:hyperlink>
    </w:p>
    <w:p w14:paraId="3D2DA3F8" w14:textId="4F2C590C" w:rsidR="00FE4FB3" w:rsidRPr="00FE4FB3" w:rsidRDefault="00FE4FB3" w:rsidP="00FE4FB3">
      <w:pPr>
        <w:jc w:val="both"/>
        <w:rPr>
          <w:b/>
          <w:bCs/>
          <w:sz w:val="28"/>
          <w:szCs w:val="28"/>
        </w:rPr>
      </w:pPr>
      <w:r w:rsidRPr="00FE4FB3">
        <w:rPr>
          <w:b/>
          <w:bCs/>
          <w:sz w:val="28"/>
          <w:szCs w:val="28"/>
        </w:rPr>
        <w:t>Midday Training</w:t>
      </w:r>
    </w:p>
    <w:p w14:paraId="4ACF9C5B" w14:textId="77777777" w:rsidR="00FE4FB3" w:rsidRDefault="00FE4FB3" w:rsidP="00FE4FB3">
      <w:pPr>
        <w:spacing w:after="0"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Penny will be available to deliver after November 12</w:t>
      </w:r>
      <w:r>
        <w:rPr>
          <w:rFonts w:ascii="Calibri" w:eastAsia="Times New Roman" w:hAnsi="Calibri" w:cs="Times New Roman"/>
          <w:color w:val="000000"/>
          <w:sz w:val="20"/>
          <w:szCs w:val="20"/>
          <w:vertAlign w:val="superscript"/>
          <w:lang w:eastAsia="en-GB"/>
        </w:rPr>
        <w:t>th</w:t>
      </w:r>
      <w:r>
        <w:rPr>
          <w:rFonts w:ascii="Calibri" w:eastAsia="Times New Roman" w:hAnsi="Calibri" w:cs="Times New Roman"/>
          <w:color w:val="000000"/>
          <w:sz w:val="24"/>
          <w:szCs w:val="24"/>
          <w:lang w:eastAsia="en-GB"/>
        </w:rPr>
        <w:t>. The training will take around 2 hours and your midday staff will be trained-up to deliver playground activities. They will receive resources at the end of the training to help throughout the year. If you would like to book or need more information, please email Penny </w:t>
      </w:r>
      <w:hyperlink r:id="rId6" w:tgtFrame="_blank" w:history="1">
        <w:r>
          <w:rPr>
            <w:rStyle w:val="Hyperlink"/>
            <w:rFonts w:ascii="Calibri" w:eastAsia="Times New Roman" w:hAnsi="Calibri" w:cs="Times New Roman"/>
            <w:color w:val="0000FF"/>
            <w:sz w:val="24"/>
            <w:szCs w:val="24"/>
            <w:lang w:eastAsia="en-GB"/>
          </w:rPr>
          <w:t>moorfieldp@bca.warrington.ac.uk</w:t>
        </w:r>
      </w:hyperlink>
    </w:p>
    <w:p w14:paraId="7360FC78" w14:textId="77777777" w:rsidR="00FE4FB3" w:rsidRDefault="00FE4FB3" w:rsidP="00FE4FB3">
      <w:pPr>
        <w:jc w:val="both"/>
      </w:pPr>
    </w:p>
    <w:p w14:paraId="26DC26F2" w14:textId="77777777" w:rsidR="00FE4FB3" w:rsidRPr="00FE4FB3" w:rsidRDefault="00FE4FB3" w:rsidP="00FE4FB3">
      <w:pPr>
        <w:jc w:val="both"/>
        <w:rPr>
          <w:b/>
          <w:bCs/>
          <w:sz w:val="28"/>
          <w:szCs w:val="28"/>
        </w:rPr>
      </w:pPr>
      <w:r w:rsidRPr="00FE4FB3">
        <w:rPr>
          <w:b/>
          <w:bCs/>
          <w:sz w:val="28"/>
          <w:szCs w:val="28"/>
        </w:rPr>
        <w:t>Girls Football Programme</w:t>
      </w:r>
    </w:p>
    <w:p w14:paraId="78FDC399" w14:textId="77777777" w:rsidR="00FE4FB3" w:rsidRDefault="00FE4FB3" w:rsidP="00FE4FB3">
      <w:pPr>
        <w:spacing w:after="0"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We have secured funding again this year to help to promote girls’ football within Warrington, </w:t>
      </w:r>
      <w:proofErr w:type="gramStart"/>
      <w:r>
        <w:rPr>
          <w:rFonts w:ascii="Calibri" w:eastAsia="Times New Roman" w:hAnsi="Calibri" w:cs="Times New Roman"/>
          <w:color w:val="000000"/>
          <w:sz w:val="24"/>
          <w:szCs w:val="24"/>
          <w:lang w:eastAsia="en-GB"/>
        </w:rPr>
        <w:t>in order to</w:t>
      </w:r>
      <w:proofErr w:type="gramEnd"/>
      <w:r>
        <w:rPr>
          <w:rFonts w:ascii="Calibri" w:eastAsia="Times New Roman" w:hAnsi="Calibri" w:cs="Times New Roman"/>
          <w:color w:val="000000"/>
          <w:sz w:val="24"/>
          <w:szCs w:val="24"/>
          <w:lang w:eastAsia="en-GB"/>
        </w:rPr>
        <w:t xml:space="preserve"> hopefully allow girls equal opportunities in football by 2024. To be involved this year, the FA need ALL schools wishing to be involved to sign up to the pledge and fill in the base line survey, which you can find on the link below. </w:t>
      </w:r>
    </w:p>
    <w:p w14:paraId="74E326A2" w14:textId="77777777" w:rsidR="00FE4FB3" w:rsidRDefault="00FE4FB3" w:rsidP="00FE4FB3">
      <w:pPr>
        <w:spacing w:after="0" w:line="240" w:lineRule="auto"/>
        <w:jc w:val="both"/>
        <w:rPr>
          <w:rFonts w:ascii="Calibri" w:eastAsia="Times New Roman" w:hAnsi="Calibri" w:cs="Times New Roman"/>
          <w:color w:val="000000"/>
          <w:sz w:val="24"/>
          <w:szCs w:val="24"/>
          <w:lang w:eastAsia="en-GB"/>
        </w:rPr>
      </w:pPr>
      <w:hyperlink r:id="rId7" w:history="1">
        <w:r w:rsidRPr="00073536">
          <w:rPr>
            <w:rStyle w:val="Hyperlink"/>
            <w:rFonts w:ascii="Calibri" w:eastAsia="Times New Roman" w:hAnsi="Calibri" w:cs="Times New Roman"/>
            <w:sz w:val="24"/>
            <w:szCs w:val="24"/>
            <w:lang w:eastAsia="en-GB"/>
          </w:rPr>
          <w:t>http://www.girlsfootballinschools.org</w:t>
        </w:r>
      </w:hyperlink>
      <w:r>
        <w:rPr>
          <w:rFonts w:ascii="Calibri" w:eastAsia="Times New Roman" w:hAnsi="Calibri" w:cs="Times New Roman"/>
          <w:color w:val="000000"/>
          <w:sz w:val="24"/>
          <w:szCs w:val="24"/>
          <w:lang w:eastAsia="en-GB"/>
        </w:rPr>
        <w:t> </w:t>
      </w:r>
      <w:r>
        <w:rPr>
          <w:rFonts w:ascii="Calibri" w:eastAsia="Times New Roman" w:hAnsi="Calibri" w:cs="Times New Roman"/>
          <w:color w:val="000000"/>
          <w:sz w:val="24"/>
          <w:szCs w:val="24"/>
          <w:lang w:eastAsia="en-GB"/>
        </w:rPr>
        <w:br/>
        <w:t xml:space="preserve">The baseline survey has been attached as a PDF with a list of all the schools. Each school will have their own unique survey link. If you could fill this in by 23rd </w:t>
      </w:r>
      <w:proofErr w:type="gramStart"/>
      <w:r>
        <w:rPr>
          <w:rFonts w:ascii="Calibri" w:eastAsia="Times New Roman" w:hAnsi="Calibri" w:cs="Times New Roman"/>
          <w:color w:val="000000"/>
          <w:sz w:val="24"/>
          <w:szCs w:val="24"/>
          <w:lang w:eastAsia="en-GB"/>
        </w:rPr>
        <w:t>October</w:t>
      </w:r>
      <w:proofErr w:type="gramEnd"/>
      <w:r>
        <w:rPr>
          <w:rFonts w:ascii="Calibri" w:eastAsia="Times New Roman" w:hAnsi="Calibri" w:cs="Times New Roman"/>
          <w:color w:val="000000"/>
          <w:sz w:val="24"/>
          <w:szCs w:val="24"/>
          <w:lang w:eastAsia="en-GB"/>
        </w:rPr>
        <w:t xml:space="preserve"> please before the cut-off date.</w:t>
      </w:r>
    </w:p>
    <w:p w14:paraId="14B36265" w14:textId="494E0DC9" w:rsidR="00FE4FB3" w:rsidRDefault="00FE4FB3" w:rsidP="00FE4FB3">
      <w:pPr>
        <w:spacing w:after="0" w:line="240" w:lineRule="auto"/>
        <w:jc w:val="both"/>
        <w:rPr>
          <w:rFonts w:ascii="Calibri" w:eastAsia="Times New Roman" w:hAnsi="Calibri" w:cs="Times New Roman"/>
          <w:color w:val="000000"/>
          <w:sz w:val="24"/>
          <w:szCs w:val="24"/>
          <w:lang w:eastAsia="en-GB"/>
        </w:rPr>
      </w:pPr>
    </w:p>
    <w:p w14:paraId="3E78444A" w14:textId="10B0B99C" w:rsidR="00FE4FB3" w:rsidRPr="00FE4FB3" w:rsidRDefault="00FE4FB3" w:rsidP="00FE4FB3">
      <w:pPr>
        <w:jc w:val="both"/>
        <w:rPr>
          <w:b/>
          <w:bCs/>
          <w:sz w:val="28"/>
          <w:szCs w:val="28"/>
        </w:rPr>
      </w:pPr>
      <w:r w:rsidRPr="00FE4FB3">
        <w:rPr>
          <w:b/>
          <w:bCs/>
          <w:sz w:val="28"/>
          <w:szCs w:val="28"/>
        </w:rPr>
        <w:t>‘Primary Teachers Award’ and ‘Shooting Stars’</w:t>
      </w:r>
    </w:p>
    <w:p w14:paraId="0E220FC8" w14:textId="77777777" w:rsidR="00FE4FB3" w:rsidRDefault="00FE4FB3" w:rsidP="00FE4FB3">
      <w:pPr>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The ‘Primary Teachers Award’ and ‘Shooting Stars’ training will be available for both staff and pupils to access again this year. Details about how and when the courses will take place will be sent out once I get sent the information.</w:t>
      </w:r>
    </w:p>
    <w:p w14:paraId="3C780B37" w14:textId="4BC42D71" w:rsidR="00FE4FB3" w:rsidRDefault="00FE4FB3" w:rsidP="00FE4FB3">
      <w:pPr>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You can find about more about the courses in the links below.</w:t>
      </w:r>
    </w:p>
    <w:p w14:paraId="15104861" w14:textId="645304FC" w:rsidR="00FE4FB3" w:rsidRDefault="00FE4FB3" w:rsidP="00FE4FB3">
      <w:pPr>
        <w:jc w:val="both"/>
      </w:pPr>
      <w:hyperlink r:id="rId8" w:tgtFrame="_blank" w:history="1">
        <w:r>
          <w:rPr>
            <w:rStyle w:val="Hyperlink"/>
            <w:rFonts w:ascii="Calibri" w:eastAsia="Times New Roman" w:hAnsi="Calibri" w:cs="Times New Roman"/>
            <w:color w:val="0000FF"/>
            <w:sz w:val="24"/>
            <w:szCs w:val="24"/>
            <w:lang w:eastAsia="en-GB"/>
          </w:rPr>
          <w:t>https://www.thefa.com/news/2019/nov/04/fa-shooting-stars-disney-girls-041119</w:t>
        </w:r>
      </w:hyperlink>
      <w:r>
        <w:rPr>
          <w:rFonts w:ascii="Calibri" w:eastAsia="Times New Roman" w:hAnsi="Calibri" w:cs="Times New Roman"/>
          <w:color w:val="000000"/>
          <w:sz w:val="24"/>
          <w:szCs w:val="24"/>
          <w:lang w:eastAsia="en-GB"/>
        </w:rPr>
        <w:br/>
      </w:r>
      <w:hyperlink r:id="rId9" w:tgtFrame="_blank" w:history="1">
        <w:r>
          <w:rPr>
            <w:rStyle w:val="Hyperlink"/>
            <w:rFonts w:ascii="Calibri" w:eastAsia="Times New Roman" w:hAnsi="Calibri" w:cs="Times New Roman"/>
            <w:color w:val="0000FF"/>
            <w:sz w:val="24"/>
            <w:szCs w:val="24"/>
            <w:lang w:eastAsia="en-GB"/>
          </w:rPr>
          <w:t>https://www.thefa.com/bootroom/learning/qualifications/the-fa-primary-teachers-award</w:t>
        </w:r>
      </w:hyperlink>
      <w:r>
        <w:rPr>
          <w:rFonts w:ascii="Calibri" w:eastAsia="Times New Roman" w:hAnsi="Calibri" w:cs="Times New Roman"/>
          <w:color w:val="000000"/>
          <w:sz w:val="24"/>
          <w:szCs w:val="24"/>
          <w:lang w:eastAsia="en-GB"/>
        </w:rPr>
        <w:t>​</w:t>
      </w:r>
    </w:p>
    <w:sectPr w:rsidR="00FE4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4B"/>
    <w:rsid w:val="0055474B"/>
    <w:rsid w:val="007F5DBE"/>
    <w:rsid w:val="009B3B0E"/>
    <w:rsid w:val="00FE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3A19"/>
  <w15:chartTrackingRefBased/>
  <w15:docId w15:val="{2689FCAC-773C-4A45-85A2-9A18D572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FB3"/>
    <w:rPr>
      <w:color w:val="0563C1" w:themeColor="hyperlink"/>
      <w:u w:val="single"/>
    </w:rPr>
  </w:style>
  <w:style w:type="paragraph" w:styleId="NoSpacing">
    <w:name w:val="No Spacing"/>
    <w:uiPriority w:val="1"/>
    <w:qFormat/>
    <w:rsid w:val="00FE4FB3"/>
    <w:pPr>
      <w:spacing w:after="0" w:line="240" w:lineRule="auto"/>
    </w:pPr>
  </w:style>
  <w:style w:type="character" w:styleId="UnresolvedMention">
    <w:name w:val="Unresolved Mention"/>
    <w:basedOn w:val="DefaultParagraphFont"/>
    <w:uiPriority w:val="99"/>
    <w:semiHidden/>
    <w:unhideWhenUsed/>
    <w:rsid w:val="00FE4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1287">
      <w:bodyDiv w:val="1"/>
      <w:marLeft w:val="0"/>
      <w:marRight w:val="0"/>
      <w:marTop w:val="0"/>
      <w:marBottom w:val="0"/>
      <w:divBdr>
        <w:top w:val="none" w:sz="0" w:space="0" w:color="auto"/>
        <w:left w:val="none" w:sz="0" w:space="0" w:color="auto"/>
        <w:bottom w:val="none" w:sz="0" w:space="0" w:color="auto"/>
        <w:right w:val="none" w:sz="0" w:space="0" w:color="auto"/>
      </w:divBdr>
    </w:div>
    <w:div w:id="909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www.girlsfootballin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Grady</dc:creator>
  <cp:keywords/>
  <dc:description/>
  <cp:lastModifiedBy>Colin Grady</cp:lastModifiedBy>
  <cp:revision>1</cp:revision>
  <dcterms:created xsi:type="dcterms:W3CDTF">2020-10-13T14:42:00Z</dcterms:created>
  <dcterms:modified xsi:type="dcterms:W3CDTF">2020-10-13T15:01:00Z</dcterms:modified>
</cp:coreProperties>
</file>